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1C2" w:rsidRDefault="008D3D32" w:rsidP="003651C2">
      <w:pPr>
        <w:rPr>
          <w:sz w:val="28"/>
          <w:szCs w:val="28"/>
        </w:rPr>
      </w:pPr>
      <w:r w:rsidRPr="008D3D32">
        <w:rPr>
          <w:sz w:val="28"/>
          <w:szCs w:val="28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51C2" w:rsidRDefault="003651C2" w:rsidP="003651C2">
      <w:pPr>
        <w:rPr>
          <w:sz w:val="28"/>
          <w:szCs w:val="28"/>
        </w:rPr>
      </w:pPr>
    </w:p>
    <w:p w:rsidR="003651C2" w:rsidRDefault="003651C2" w:rsidP="003651C2">
      <w:pPr>
        <w:rPr>
          <w:sz w:val="28"/>
          <w:szCs w:val="28"/>
        </w:rPr>
      </w:pPr>
    </w:p>
    <w:p w:rsidR="003651C2" w:rsidRDefault="003651C2" w:rsidP="003651C2">
      <w:pPr>
        <w:rPr>
          <w:sz w:val="28"/>
          <w:szCs w:val="28"/>
        </w:rPr>
      </w:pPr>
    </w:p>
    <w:p w:rsidR="00C51B0E" w:rsidRDefault="00C51B0E" w:rsidP="00C51B0E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:rsidR="003651C2" w:rsidRPr="003651C2" w:rsidRDefault="003651C2" w:rsidP="003651C2">
      <w:pPr>
        <w:jc w:val="center"/>
        <w:rPr>
          <w:rFonts w:ascii="Times New Roman" w:hAnsi="Times New Roman" w:cs="Times New Roman"/>
          <w:sz w:val="56"/>
          <w:szCs w:val="72"/>
        </w:rPr>
      </w:pPr>
    </w:p>
    <w:p w:rsidR="003651C2" w:rsidRPr="00C51B0E" w:rsidRDefault="003651C2" w:rsidP="003651C2">
      <w:pPr>
        <w:jc w:val="center"/>
        <w:rPr>
          <w:rFonts w:ascii="Times New Roman" w:hAnsi="Times New Roman" w:cs="Times New Roman"/>
          <w:sz w:val="72"/>
          <w:szCs w:val="72"/>
        </w:rPr>
      </w:pPr>
      <w:r w:rsidRPr="00C51B0E">
        <w:rPr>
          <w:rFonts w:ascii="Times New Roman" w:hAnsi="Times New Roman" w:cs="Times New Roman"/>
          <w:sz w:val="72"/>
          <w:szCs w:val="72"/>
        </w:rPr>
        <w:t>«</w:t>
      </w:r>
      <w:r w:rsidRPr="00C51B0E">
        <w:rPr>
          <w:rFonts w:ascii="Times New Roman" w:hAnsi="Times New Roman" w:cs="Times New Roman"/>
          <w:sz w:val="72"/>
          <w:szCs w:val="72"/>
          <w:u w:val="single"/>
        </w:rPr>
        <w:t>ВЫРАЩИВАНИЕ РЫБОПОСАДОЧНОГО МАТЕРИАЛА И ТОВАРНОЙ РЫБЫ</w:t>
      </w:r>
      <w:r w:rsidRPr="00C51B0E">
        <w:rPr>
          <w:rFonts w:ascii="Times New Roman" w:hAnsi="Times New Roman" w:cs="Times New Roman"/>
          <w:sz w:val="72"/>
          <w:szCs w:val="72"/>
        </w:rPr>
        <w:t>»</w:t>
      </w:r>
    </w:p>
    <w:p w:rsidR="003651C2" w:rsidRDefault="003651C2" w:rsidP="00C51B0E">
      <w:pPr>
        <w:rPr>
          <w:rFonts w:ascii="Times New Roman" w:hAnsi="Times New Roman" w:cs="Times New Roman"/>
          <w:sz w:val="72"/>
          <w:szCs w:val="72"/>
        </w:rPr>
      </w:pPr>
    </w:p>
    <w:p w:rsidR="003651C2" w:rsidRPr="00750A77" w:rsidRDefault="003651C2" w:rsidP="003651C2">
      <w:pPr>
        <w:jc w:val="center"/>
        <w:rPr>
          <w:rFonts w:ascii="Times New Roman" w:hAnsi="Times New Roman" w:cs="Times New Roman"/>
          <w:sz w:val="28"/>
          <w:szCs w:val="28"/>
        </w:rPr>
      </w:pPr>
      <w:r w:rsidRPr="00C51B0E">
        <w:rPr>
          <w:rFonts w:ascii="Times New Roman" w:hAnsi="Times New Roman" w:cs="Times New Roman"/>
          <w:sz w:val="28"/>
          <w:szCs w:val="28"/>
        </w:rPr>
        <w:t xml:space="preserve">2025 </w:t>
      </w:r>
      <w:r w:rsidRPr="00750A77">
        <w:rPr>
          <w:rFonts w:ascii="Times New Roman" w:hAnsi="Times New Roman" w:cs="Times New Roman"/>
          <w:sz w:val="28"/>
          <w:szCs w:val="28"/>
        </w:rPr>
        <w:t>г.</w:t>
      </w:r>
    </w:p>
    <w:p w:rsidR="00DE3850" w:rsidRDefault="00DE3850">
      <w:pPr>
        <w:spacing w:after="200" w:line="276" w:lineRule="auto"/>
      </w:pPr>
      <w:r>
        <w:br w:type="page"/>
      </w:r>
    </w:p>
    <w:p w:rsidR="00DE3850" w:rsidRDefault="00DE3850" w:rsidP="00DE385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«</w:t>
      </w:r>
      <w:r>
        <w:rPr>
          <w:rFonts w:ascii="Times New Roman" w:eastAsia="Calibri" w:hAnsi="Times New Roman" w:cs="Times New Roman"/>
          <w:sz w:val="28"/>
          <w:szCs w:val="28"/>
        </w:rPr>
        <w:t>Выращивание рыбопосадочного материала и товарной рыбы»</w:t>
      </w:r>
    </w:p>
    <w:p w:rsidR="00DE3850" w:rsidRDefault="00DE3850" w:rsidP="00DE385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>
        <w:rPr>
          <w:rFonts w:ascii="Times New Roman" w:eastAsia="Calibri" w:hAnsi="Times New Roman" w:cs="Times New Roman"/>
          <w:sz w:val="28"/>
          <w:szCs w:val="28"/>
        </w:rPr>
        <w:t>: индивидуальный</w:t>
      </w:r>
    </w:p>
    <w:p w:rsidR="00DE3850" w:rsidRDefault="00DE3850" w:rsidP="00DE3850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E3850" w:rsidRDefault="00DE3850" w:rsidP="00DE385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компетенции.</w:t>
      </w:r>
    </w:p>
    <w:p w:rsidR="00DE3850" w:rsidRDefault="00DE3850" w:rsidP="00DE3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3BC">
        <w:rPr>
          <w:rFonts w:ascii="Times New Roman" w:hAnsi="Times New Roman" w:cs="Times New Roman"/>
          <w:sz w:val="28"/>
          <w:szCs w:val="28"/>
        </w:rPr>
        <w:t>Среди многих профессий рыбохозяйственной отрасли особое место занимает рыбовод. Аквакультура как направление рыбохозяйственной деятельности, связанное с разведением и выращиванием водных организмов (</w:t>
      </w:r>
      <w:hyperlink r:id="rId8" w:tooltip="Рыбоводство" w:history="1">
        <w:r w:rsidRPr="006753BC">
          <w:rPr>
            <w:rFonts w:ascii="Times New Roman" w:hAnsi="Times New Roman" w:cs="Times New Roman"/>
            <w:sz w:val="28"/>
            <w:szCs w:val="28"/>
          </w:rPr>
          <w:t>рыб</w:t>
        </w:r>
      </w:hyperlink>
      <w:r w:rsidRPr="006753BC">
        <w:rPr>
          <w:rFonts w:ascii="Times New Roman" w:hAnsi="Times New Roman" w:cs="Times New Roman"/>
          <w:sz w:val="28"/>
          <w:szCs w:val="28"/>
        </w:rPr>
        <w:t>, </w:t>
      </w:r>
      <w:hyperlink r:id="rId9" w:tooltip="Моллюски" w:history="1">
        <w:r w:rsidRPr="006753BC">
          <w:rPr>
            <w:rFonts w:ascii="Times New Roman" w:hAnsi="Times New Roman" w:cs="Times New Roman"/>
            <w:sz w:val="28"/>
            <w:szCs w:val="28"/>
          </w:rPr>
          <w:t>моллюсков</w:t>
        </w:r>
      </w:hyperlink>
      <w:r w:rsidRPr="006753BC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tooltip="Ракообразные" w:history="1">
        <w:r w:rsidRPr="006753BC">
          <w:rPr>
            <w:rFonts w:ascii="Times New Roman" w:hAnsi="Times New Roman" w:cs="Times New Roman"/>
            <w:sz w:val="28"/>
            <w:szCs w:val="28"/>
          </w:rPr>
          <w:t>ракообразных</w:t>
        </w:r>
      </w:hyperlink>
      <w:r w:rsidRPr="006753BC">
        <w:rPr>
          <w:rFonts w:ascii="Times New Roman" w:hAnsi="Times New Roman" w:cs="Times New Roman"/>
          <w:sz w:val="28"/>
          <w:szCs w:val="28"/>
        </w:rPr>
        <w:t>,</w:t>
      </w:r>
      <w:r w:rsidR="0071733A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tooltip="Водоросли" w:history="1">
        <w:r w:rsidRPr="006753BC">
          <w:rPr>
            <w:rFonts w:ascii="Times New Roman" w:hAnsi="Times New Roman" w:cs="Times New Roman"/>
            <w:sz w:val="28"/>
            <w:szCs w:val="28"/>
          </w:rPr>
          <w:t>водорослей</w:t>
        </w:r>
      </w:hyperlink>
      <w:r w:rsidRPr="006753BC">
        <w:rPr>
          <w:rFonts w:ascii="Times New Roman" w:hAnsi="Times New Roman" w:cs="Times New Roman"/>
          <w:sz w:val="28"/>
          <w:szCs w:val="28"/>
        </w:rPr>
        <w:t>) в частично или полностью контролируемых человеком условиях является в настоящее время очень быстро развивающейся отраслью во всем мире. Она дает человечеству значительную часть необходимого ему белка животного происхождения и обеспечивает занятость значительной части населения. Задачами современной аквакультуры являются: соз</w:t>
      </w:r>
      <w:r w:rsidRPr="006753BC">
        <w:rPr>
          <w:rFonts w:ascii="Times New Roman" w:hAnsi="Times New Roman" w:cs="Times New Roman"/>
          <w:sz w:val="28"/>
          <w:szCs w:val="28"/>
        </w:rPr>
        <w:softHyphen/>
        <w:t>дание высокопродуктивных рыбоводных хозяйств (промышленных предприятий, рыбоводных систем с замкнутым циклом водоснабжения и т.п.); повышение продуктивности рыбоводных хозяйств в результате совершенствова</w:t>
      </w:r>
      <w:r w:rsidR="0071733A">
        <w:rPr>
          <w:rFonts w:ascii="Times New Roman" w:hAnsi="Times New Roman" w:cs="Times New Roman"/>
          <w:sz w:val="28"/>
          <w:szCs w:val="28"/>
        </w:rPr>
        <w:t>ния биотехники разведения, выра</w:t>
      </w:r>
      <w:r w:rsidRPr="006753BC">
        <w:rPr>
          <w:rFonts w:ascii="Times New Roman" w:hAnsi="Times New Roman" w:cs="Times New Roman"/>
          <w:sz w:val="28"/>
          <w:szCs w:val="28"/>
        </w:rPr>
        <w:t>щивания, создания высокопродуктивных пород,</w:t>
      </w:r>
      <w:r w:rsidR="0071733A">
        <w:rPr>
          <w:rFonts w:ascii="Times New Roman" w:hAnsi="Times New Roman" w:cs="Times New Roman"/>
          <w:sz w:val="28"/>
          <w:szCs w:val="28"/>
        </w:rPr>
        <w:t xml:space="preserve"> применение методов генной инже</w:t>
      </w:r>
      <w:r w:rsidRPr="006753BC">
        <w:rPr>
          <w:rFonts w:ascii="Times New Roman" w:hAnsi="Times New Roman" w:cs="Times New Roman"/>
          <w:sz w:val="28"/>
          <w:szCs w:val="28"/>
        </w:rPr>
        <w:t xml:space="preserve">нерии; направленное формирование продукции естественных экосистем за счет выпуска молоди, полученной путем искусственного воспроизводства, а также повышения кормовой базы рыб водоемов и др. </w:t>
      </w:r>
      <w:r w:rsidRPr="0034403E">
        <w:rPr>
          <w:rFonts w:ascii="Times New Roman" w:hAnsi="Times New Roman" w:cs="Times New Roman"/>
          <w:sz w:val="28"/>
          <w:szCs w:val="28"/>
        </w:rPr>
        <w:t>В настоящее время аквакультура становится все более высокотехнологичной в связи с широким применением современных технологий.</w:t>
      </w:r>
    </w:p>
    <w:p w:rsidR="00DE3850" w:rsidRDefault="00DE3850" w:rsidP="00DE3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02.07.2013 № 148-ФЗ «Об аквакультуре (рыбоводстве) и о внесении изменений в отдельные законодательные акты Российской Федерации» определены следующие понятия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E3850" w:rsidRDefault="00DE3850" w:rsidP="00DE3850">
      <w:pPr>
        <w:pStyle w:val="a4"/>
        <w:numPr>
          <w:ilvl w:val="0"/>
          <w:numId w:val="2"/>
        </w:numPr>
        <w:spacing w:after="0" w:line="240" w:lineRule="auto"/>
        <w:ind w:left="0" w:firstLine="3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аквакультура (рыбоводство) - деятельность, связанная с разведением </w:t>
      </w:r>
      <w:r>
        <w:rPr>
          <w:rFonts w:ascii="Times New Roman" w:hAnsi="Times New Roman"/>
          <w:sz w:val="28"/>
          <w:szCs w:val="28"/>
        </w:rPr>
        <w:br/>
        <w:t>и (или) содержанием, выращиванием объектов аквакультуры;</w:t>
      </w:r>
    </w:p>
    <w:p w:rsidR="00DE3850" w:rsidRDefault="00DE3850" w:rsidP="00DE3850">
      <w:pPr>
        <w:pStyle w:val="a4"/>
        <w:numPr>
          <w:ilvl w:val="0"/>
          <w:numId w:val="2"/>
        </w:numPr>
        <w:spacing w:after="0" w:line="240" w:lineRule="auto"/>
        <w:ind w:left="0" w:firstLine="3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объекты аквакультуры - водные организмы, разведение </w:t>
      </w:r>
      <w:r>
        <w:rPr>
          <w:rFonts w:ascii="Times New Roman" w:hAnsi="Times New Roman"/>
          <w:sz w:val="28"/>
          <w:szCs w:val="28"/>
        </w:rPr>
        <w:br/>
        <w:t xml:space="preserve">и (или) содержание, выращивание которых осуществляются </w:t>
      </w:r>
      <w:r>
        <w:rPr>
          <w:rFonts w:ascii="Times New Roman" w:hAnsi="Times New Roman"/>
          <w:sz w:val="28"/>
          <w:szCs w:val="28"/>
        </w:rPr>
        <w:br/>
        <w:t>в искусственно созданной среде обитания;</w:t>
      </w:r>
    </w:p>
    <w:p w:rsidR="00DE3850" w:rsidRDefault="00DE3850" w:rsidP="00DE3850">
      <w:pPr>
        <w:pStyle w:val="a4"/>
        <w:numPr>
          <w:ilvl w:val="0"/>
          <w:numId w:val="2"/>
        </w:numPr>
        <w:spacing w:after="0" w:line="240" w:lineRule="auto"/>
        <w:ind w:left="0" w:firstLine="3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продукция аквакультуры - пищевая рыбная продукция, непищевая рыбная продукция и иная продукция из объектов аквакультуры;</w:t>
      </w:r>
    </w:p>
    <w:p w:rsidR="00DE3850" w:rsidRPr="0034403E" w:rsidRDefault="00DE3850" w:rsidP="00DE3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03E">
        <w:rPr>
          <w:rFonts w:ascii="Times New Roman" w:hAnsi="Times New Roman" w:cs="Times New Roman"/>
          <w:sz w:val="28"/>
          <w:szCs w:val="28"/>
        </w:rPr>
        <w:t>Рыбовод выполняет целый ряд трудовых функций по обеспечению биотехнического процесса искусственного выращивания объектов аквакультуры. Этот специалист востребован на форелевых и карповых прудовых хозяйствах, в индустриальных цехах с установками замкнутого водоснабжения, садковых фермах морского и озерного типа</w:t>
      </w:r>
      <w:r>
        <w:rPr>
          <w:rFonts w:ascii="Times New Roman" w:hAnsi="Times New Roman" w:cs="Times New Roman"/>
          <w:sz w:val="28"/>
          <w:szCs w:val="28"/>
        </w:rPr>
        <w:t>, рыбоводных заводах</w:t>
      </w:r>
      <w:r w:rsidRPr="0034403E">
        <w:rPr>
          <w:rFonts w:ascii="Times New Roman" w:hAnsi="Times New Roman" w:cs="Times New Roman"/>
          <w:sz w:val="28"/>
          <w:szCs w:val="28"/>
        </w:rPr>
        <w:t xml:space="preserve"> и т.д. От уровня его квалификации зависит качество подготовки различных типов рыбоводных прудов, садков, бассейнов к эксплуатации, </w:t>
      </w:r>
      <w:r w:rsidRPr="0034403E">
        <w:rPr>
          <w:rFonts w:ascii="Times New Roman" w:hAnsi="Times New Roman" w:cs="Times New Roman"/>
          <w:sz w:val="28"/>
          <w:szCs w:val="28"/>
        </w:rPr>
        <w:lastRenderedPageBreak/>
        <w:t>обеспечение кормления рыб</w:t>
      </w:r>
      <w:r>
        <w:rPr>
          <w:rFonts w:ascii="Times New Roman" w:hAnsi="Times New Roman" w:cs="Times New Roman"/>
          <w:sz w:val="28"/>
          <w:szCs w:val="28"/>
        </w:rPr>
        <w:t xml:space="preserve"> и оптимальных условий выращивания</w:t>
      </w:r>
      <w:r w:rsidRPr="0034403E">
        <w:rPr>
          <w:rFonts w:ascii="Times New Roman" w:hAnsi="Times New Roman" w:cs="Times New Roman"/>
          <w:sz w:val="28"/>
          <w:szCs w:val="28"/>
        </w:rPr>
        <w:t>, инвентаризация и бонитировка производителей и ремонтного поголовья рыб и т.д. Рыбовод должен обладать целым рядом знаний, умений и навыков проведения рыбоводных работ, подготовки, использования и хранения специального оборудования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4403E">
        <w:rPr>
          <w:rFonts w:ascii="Times New Roman" w:hAnsi="Times New Roman" w:cs="Times New Roman"/>
          <w:sz w:val="28"/>
          <w:szCs w:val="28"/>
        </w:rPr>
        <w:t>выполнения расчетов.</w:t>
      </w:r>
    </w:p>
    <w:p w:rsidR="00DE3850" w:rsidRPr="0034403E" w:rsidRDefault="00DE3850" w:rsidP="00DE3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03E">
        <w:rPr>
          <w:rFonts w:ascii="Times New Roman" w:hAnsi="Times New Roman" w:cs="Times New Roman"/>
          <w:sz w:val="28"/>
          <w:szCs w:val="28"/>
        </w:rPr>
        <w:t xml:space="preserve">Область профессиональной деятельности специалиста по компетенции «Выращивание рыбопосадочного материала и товарной рыбы» - выполнение </w:t>
      </w:r>
      <w:r>
        <w:rPr>
          <w:rFonts w:ascii="Times New Roman" w:hAnsi="Times New Roman" w:cs="Times New Roman"/>
          <w:sz w:val="28"/>
          <w:szCs w:val="28"/>
        </w:rPr>
        <w:t xml:space="preserve">комплекса </w:t>
      </w:r>
      <w:r w:rsidRPr="0034403E">
        <w:rPr>
          <w:rFonts w:ascii="Times New Roman" w:hAnsi="Times New Roman" w:cs="Times New Roman"/>
          <w:sz w:val="28"/>
          <w:szCs w:val="28"/>
        </w:rPr>
        <w:t xml:space="preserve">работ по выращиванию гидробионтов в водоемах различного типа. </w:t>
      </w:r>
    </w:p>
    <w:p w:rsidR="00DE3850" w:rsidRDefault="00DE3850" w:rsidP="00DE3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по компетенции «Выращивание рыбопосадочного материала и товарной рыбы» осуществляет следующие виды деятельности: </w:t>
      </w:r>
    </w:p>
    <w:p w:rsidR="00DE3850" w:rsidRPr="0034403E" w:rsidRDefault="00DE3850" w:rsidP="00DE3850">
      <w:pPr>
        <w:pStyle w:val="a4"/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403E">
        <w:rPr>
          <w:rFonts w:ascii="Times New Roman" w:hAnsi="Times New Roman"/>
          <w:sz w:val="28"/>
          <w:szCs w:val="28"/>
        </w:rPr>
        <w:t>сбор и первичную обработку гидрохимических и биологических проб;</w:t>
      </w:r>
    </w:p>
    <w:p w:rsidR="00DE3850" w:rsidRPr="0034403E" w:rsidRDefault="00DE3850" w:rsidP="00DE3850">
      <w:pPr>
        <w:pStyle w:val="a4"/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403E">
        <w:rPr>
          <w:rFonts w:ascii="Times New Roman" w:hAnsi="Times New Roman"/>
          <w:sz w:val="28"/>
          <w:szCs w:val="28"/>
        </w:rPr>
        <w:t>содержание и эксплуатацию ремонтно-маточного стада рыб;</w:t>
      </w:r>
    </w:p>
    <w:p w:rsidR="00DE3850" w:rsidRDefault="00DE3850" w:rsidP="00DE3850">
      <w:pPr>
        <w:pStyle w:val="a4"/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выращивание посадочного материала и товарной продукции;</w:t>
      </w:r>
    </w:p>
    <w:p w:rsidR="00DE3850" w:rsidRDefault="00DE3850" w:rsidP="00DE3850">
      <w:pPr>
        <w:pStyle w:val="a4"/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поддержание оптимальных параметров рыбоводных технологических процессов;</w:t>
      </w:r>
    </w:p>
    <w:p w:rsidR="00DE3850" w:rsidRPr="0034403E" w:rsidRDefault="00DE3850" w:rsidP="00DE3850">
      <w:pPr>
        <w:pStyle w:val="a4"/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403E">
        <w:rPr>
          <w:rFonts w:ascii="Times New Roman" w:hAnsi="Times New Roman"/>
          <w:sz w:val="28"/>
          <w:szCs w:val="28"/>
        </w:rPr>
        <w:t>эксплуатацию и техническое обслуживание рыбоводного оборудования;</w:t>
      </w:r>
    </w:p>
    <w:p w:rsidR="00DE3850" w:rsidRDefault="00DE3850" w:rsidP="00DE3850">
      <w:pPr>
        <w:pStyle w:val="a4"/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диагностики, терапии и профилактики заболеваний объектов аквакультуры.</w:t>
      </w:r>
    </w:p>
    <w:p w:rsidR="00DE3850" w:rsidRDefault="00DE3850" w:rsidP="00DE3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деятельности специалиста по выращиванию рыбопосадочного материла и товарной рыбы соответствуют требованиям к выпускникам, освоившим образовательную программу согласно ФГОС СПО 35.02.09 «Водные биоресурсы и аквакультура», утвержденного приказом Министерства просвещения Российской Федерации от 01.06.2022 г. № 388. </w:t>
      </w:r>
    </w:p>
    <w:p w:rsidR="00DE3850" w:rsidRDefault="00DE3850" w:rsidP="00DE3850">
      <w:pPr>
        <w:keepNext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3850" w:rsidRPr="00681F59" w:rsidRDefault="00DE3850" w:rsidP="00DE3850">
      <w:pPr>
        <w:keepNext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681F59">
        <w:rPr>
          <w:rFonts w:ascii="Times New Roman" w:eastAsia="Calibri" w:hAnsi="Times New Roman" w:cs="Times New Roman"/>
          <w:i/>
          <w:iCs/>
          <w:sz w:val="28"/>
          <w:szCs w:val="28"/>
        </w:rPr>
        <w:t>Актуальность специальности в реальном секторе экономики России.</w:t>
      </w:r>
    </w:p>
    <w:p w:rsidR="00DE3850" w:rsidRDefault="00DE3850" w:rsidP="00DE38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Выращивание рыбопосадочного материала и товарной рыбы (рыбоводство) входит в </w:t>
      </w:r>
      <w:r w:rsidRPr="00DC3341">
        <w:rPr>
          <w:rFonts w:ascii="Times New Roman" w:hAnsi="Times New Roman" w:cs="Times New Roman"/>
          <w:sz w:val="28"/>
          <w:szCs w:val="28"/>
        </w:rPr>
        <w:t>Общероссийский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классификатор видов экономической деятельности</w:t>
      </w:r>
      <w:r>
        <w:rPr>
          <w:rStyle w:val="a8"/>
          <w:rFonts w:ascii="Times New Roman" w:eastAsia="Calibri" w:hAnsi="Times New Roman" w:cs="Times New Roman"/>
          <w:sz w:val="28"/>
          <w:szCs w:val="28"/>
        </w:rPr>
        <w:footnoteReference w:id="3"/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3850" w:rsidRDefault="00DE3850" w:rsidP="00DE385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Раздел А Сельское, лесное хозяйство, охота, рыболовство ирыбоводство, класс 03 Рыболовство и рыбоводство</w:t>
      </w:r>
      <w:r>
        <w:rPr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подкласс 03.02 Рыбоводство</w:t>
      </w:r>
      <w:r>
        <w:rPr>
          <w:sz w:val="28"/>
          <w:szCs w:val="28"/>
        </w:rPr>
        <w:t>:</w:t>
      </w:r>
    </w:p>
    <w:p w:rsidR="00DE3850" w:rsidRDefault="00DE3850" w:rsidP="00DE3850">
      <w:pPr>
        <w:pStyle w:val="a4"/>
        <w:numPr>
          <w:ilvl w:val="0"/>
          <w:numId w:val="5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группа 03.21 Рыбоводство морское:</w:t>
      </w:r>
    </w:p>
    <w:p w:rsidR="00DE3850" w:rsidRDefault="00DE3850" w:rsidP="00DE3850">
      <w:pPr>
        <w:pStyle w:val="a4"/>
        <w:numPr>
          <w:ilvl w:val="0"/>
          <w:numId w:val="6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03.21.1 Рыбоводство морское континентальное;</w:t>
      </w:r>
    </w:p>
    <w:p w:rsidR="00DE3850" w:rsidRDefault="00DE3850" w:rsidP="00DE3850">
      <w:pPr>
        <w:pStyle w:val="a4"/>
        <w:numPr>
          <w:ilvl w:val="0"/>
          <w:numId w:val="4"/>
        </w:numPr>
        <w:spacing w:after="0"/>
        <w:ind w:hanging="357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03.21.2 Рыбоводство морское пастбищное;</w:t>
      </w:r>
    </w:p>
    <w:p w:rsidR="00DE3850" w:rsidRDefault="00DE3850" w:rsidP="00DE3850">
      <w:pPr>
        <w:pStyle w:val="a4"/>
        <w:numPr>
          <w:ilvl w:val="0"/>
          <w:numId w:val="4"/>
        </w:numPr>
        <w:spacing w:after="0"/>
        <w:ind w:hanging="357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03.21.3 Мелиорация рыбохозяйственная морских и минерализованных водных объектов;</w:t>
      </w:r>
    </w:p>
    <w:p w:rsidR="00DE3850" w:rsidRDefault="00DE3850" w:rsidP="00DE3850">
      <w:pPr>
        <w:pStyle w:val="a4"/>
        <w:numPr>
          <w:ilvl w:val="0"/>
          <w:numId w:val="7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03.21.4 Воспроизводство морских биоресурсов искусственное;</w:t>
      </w:r>
    </w:p>
    <w:p w:rsidR="00DE3850" w:rsidRDefault="00DE3850" w:rsidP="00DE3850">
      <w:pPr>
        <w:pStyle w:val="a4"/>
        <w:numPr>
          <w:ilvl w:val="0"/>
          <w:numId w:val="7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подгруппа 03.21.5 Акклиматизация морских биоресурсов;</w:t>
      </w:r>
    </w:p>
    <w:p w:rsidR="00DE3850" w:rsidRDefault="00DE3850" w:rsidP="00DE3850">
      <w:pPr>
        <w:pStyle w:val="a4"/>
        <w:numPr>
          <w:ilvl w:val="0"/>
          <w:numId w:val="7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03.21.9 Деятельность по морскому рыбоводству прочая.</w:t>
      </w:r>
    </w:p>
    <w:p w:rsidR="00DE3850" w:rsidRDefault="00DE3850" w:rsidP="00DE3850">
      <w:pPr>
        <w:pStyle w:val="a4"/>
        <w:numPr>
          <w:ilvl w:val="0"/>
          <w:numId w:val="8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группа 03.22 Рыбоводство пресноводное:</w:t>
      </w:r>
    </w:p>
    <w:p w:rsidR="00DE3850" w:rsidRDefault="00DE3850" w:rsidP="00DE3850">
      <w:pPr>
        <w:pStyle w:val="a4"/>
        <w:numPr>
          <w:ilvl w:val="0"/>
          <w:numId w:val="9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03.22.1 Рыбоводство пресноводное индустриальное;</w:t>
      </w:r>
    </w:p>
    <w:p w:rsidR="00DE3850" w:rsidRDefault="00DE3850" w:rsidP="00DE3850">
      <w:pPr>
        <w:pStyle w:val="a4"/>
        <w:numPr>
          <w:ilvl w:val="0"/>
          <w:numId w:val="9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03.22.2 Рыбоводство пресноводное пастбищное;</w:t>
      </w:r>
    </w:p>
    <w:p w:rsidR="00DE3850" w:rsidRDefault="00DE3850" w:rsidP="00DE3850">
      <w:pPr>
        <w:pStyle w:val="a4"/>
        <w:numPr>
          <w:ilvl w:val="0"/>
          <w:numId w:val="9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03.22.3 Рыбоводство прудовое;</w:t>
      </w:r>
    </w:p>
    <w:p w:rsidR="00DE3850" w:rsidRDefault="00DE3850" w:rsidP="00DE3850">
      <w:pPr>
        <w:pStyle w:val="a4"/>
        <w:numPr>
          <w:ilvl w:val="0"/>
          <w:numId w:val="9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03.22.4 Мелиорация рыбохозяйственная пресноводных объектов;</w:t>
      </w:r>
    </w:p>
    <w:p w:rsidR="00DE3850" w:rsidRDefault="00DE3850" w:rsidP="00DE3850">
      <w:pPr>
        <w:pStyle w:val="a4"/>
        <w:numPr>
          <w:ilvl w:val="0"/>
          <w:numId w:val="9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03.22.5 Воспроизводство пресноводных биоресурсов искусственное;</w:t>
      </w:r>
    </w:p>
    <w:p w:rsidR="00DE3850" w:rsidRDefault="00DE3850" w:rsidP="00DE3850">
      <w:pPr>
        <w:pStyle w:val="a4"/>
        <w:numPr>
          <w:ilvl w:val="0"/>
          <w:numId w:val="9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03.22.6 Акклиматизация пресноводных биоресурсов;</w:t>
      </w:r>
    </w:p>
    <w:p w:rsidR="00DE3850" w:rsidRDefault="00DE3850" w:rsidP="00DE3850">
      <w:pPr>
        <w:pStyle w:val="a4"/>
        <w:numPr>
          <w:ilvl w:val="0"/>
          <w:numId w:val="9"/>
        </w:numPr>
        <w:spacing w:after="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подгруппа 03.22.7 Деятельность по племенному разведению рыб.</w:t>
      </w:r>
    </w:p>
    <w:p w:rsidR="00DE3850" w:rsidRDefault="00DE3850" w:rsidP="00DE3850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03E">
        <w:rPr>
          <w:rFonts w:ascii="Times New Roman" w:hAnsi="Times New Roman" w:cs="Times New Roman"/>
          <w:sz w:val="28"/>
          <w:szCs w:val="28"/>
        </w:rPr>
        <w:t>В настоящее время в Российской Федерации аквакультура является одним из приоритетных направлений развития рыбного хозяйства. По данным Росрыболовства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4"/>
      </w:r>
      <w:r w:rsidRPr="0034403E">
        <w:rPr>
          <w:rFonts w:ascii="Times New Roman" w:hAnsi="Times New Roman" w:cs="Times New Roman"/>
          <w:sz w:val="28"/>
          <w:szCs w:val="28"/>
        </w:rPr>
        <w:t>, объемы выращивания рыбы и морепродуктов увеличи</w:t>
      </w:r>
      <w:r>
        <w:rPr>
          <w:rFonts w:ascii="Times New Roman" w:hAnsi="Times New Roman" w:cs="Times New Roman"/>
          <w:sz w:val="28"/>
          <w:szCs w:val="28"/>
        </w:rPr>
        <w:t xml:space="preserve">лся </w:t>
      </w:r>
      <w:r w:rsidRPr="0034403E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4403E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по сравнению с 2022 годом </w:t>
      </w:r>
      <w:r w:rsidRPr="0034403E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в202</w:t>
      </w:r>
      <w:r w:rsidRPr="00085BC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объем производства товарной аквакультуры в России составил 402 тыс. тонн, что в два раза больше, чем десять лет назад.</w:t>
      </w:r>
    </w:p>
    <w:p w:rsidR="00DE3850" w:rsidRDefault="00DE3850" w:rsidP="00DE3850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данным, опубликованным на официальном сайте Федерального агентства по рыболовству, в</w:t>
      </w:r>
      <w:r w:rsidRPr="00EB03FB">
        <w:rPr>
          <w:rFonts w:ascii="Times New Roman" w:eastAsia="Calibri" w:hAnsi="Times New Roman" w:cs="Times New Roman"/>
          <w:sz w:val="28"/>
          <w:szCs w:val="28"/>
        </w:rPr>
        <w:t xml:space="preserve"> структуре производства в число основных сегментов входят лососевые, карповые, ценные гидробионты (устрицы, мидии, гребешки и другие моллюски и иглокожие), осетровые виды. Лососевые вышли на первое место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приросту и </w:t>
      </w:r>
      <w:r w:rsidRPr="00EB03FB">
        <w:rPr>
          <w:rFonts w:ascii="Times New Roman" w:eastAsia="Calibri" w:hAnsi="Times New Roman" w:cs="Times New Roman"/>
          <w:sz w:val="28"/>
          <w:szCs w:val="28"/>
        </w:rPr>
        <w:t>объему производства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(11,4% - 158,6 тыс. тонн)</w:t>
      </w:r>
      <w:r w:rsidRPr="00EB03FB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Прирост объема производства отмечается у осетровых рыб на 11% и составлял на данный период почти 6,8 тыс. тонн. Производство карповых остается на уровне 2022 года и составило 147 тыс. тонн.</w:t>
      </w:r>
    </w:p>
    <w:p w:rsidR="00DE3850" w:rsidRDefault="00DE3850" w:rsidP="00DE3850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8AA">
        <w:rPr>
          <w:rFonts w:ascii="Times New Roman" w:eastAsia="Calibri" w:hAnsi="Times New Roman" w:cs="Times New Roman"/>
          <w:sz w:val="28"/>
          <w:szCs w:val="28"/>
        </w:rPr>
        <w:t xml:space="preserve">Производство ценных гидробионтов выросло до </w:t>
      </w:r>
      <w:r>
        <w:rPr>
          <w:rFonts w:ascii="Times New Roman" w:eastAsia="Calibri" w:hAnsi="Times New Roman" w:cs="Times New Roman"/>
          <w:sz w:val="28"/>
          <w:szCs w:val="28"/>
        </w:rPr>
        <w:t>84</w:t>
      </w:r>
      <w:r w:rsidRPr="00D668AA">
        <w:rPr>
          <w:rFonts w:ascii="Times New Roman" w:eastAsia="Calibri" w:hAnsi="Times New Roman" w:cs="Times New Roman"/>
          <w:sz w:val="28"/>
          <w:szCs w:val="28"/>
        </w:rPr>
        <w:t xml:space="preserve"> тыс. тонн, в том числе моллюсков –32</w:t>
      </w:r>
      <w:r>
        <w:rPr>
          <w:rFonts w:ascii="Times New Roman" w:eastAsia="Calibri" w:hAnsi="Times New Roman" w:cs="Times New Roman"/>
          <w:sz w:val="28"/>
          <w:szCs w:val="28"/>
        </w:rPr>
        <w:t>, 6</w:t>
      </w:r>
      <w:r w:rsidRPr="00D668AA">
        <w:rPr>
          <w:rFonts w:ascii="Times New Roman" w:eastAsia="Calibri" w:hAnsi="Times New Roman" w:cs="Times New Roman"/>
          <w:sz w:val="28"/>
          <w:szCs w:val="28"/>
        </w:rPr>
        <w:t xml:space="preserve"> тыс. тонн (гребешки, устрицы, мидии) и иглокожих (трепанги, морские ежи), а также 32</w:t>
      </w:r>
      <w:r>
        <w:rPr>
          <w:rFonts w:ascii="Times New Roman" w:eastAsia="Calibri" w:hAnsi="Times New Roman" w:cs="Times New Roman"/>
          <w:sz w:val="28"/>
          <w:szCs w:val="28"/>
        </w:rPr>
        <w:t>, 7</w:t>
      </w:r>
      <w:r w:rsidRPr="00D668AA">
        <w:rPr>
          <w:rFonts w:ascii="Times New Roman" w:eastAsia="Calibri" w:hAnsi="Times New Roman" w:cs="Times New Roman"/>
          <w:sz w:val="28"/>
          <w:szCs w:val="28"/>
        </w:rPr>
        <w:t xml:space="preserve"> тыс. тонн ламинарии.</w:t>
      </w:r>
    </w:p>
    <w:p w:rsidR="00DE3850" w:rsidRDefault="00DE3850" w:rsidP="00DE3850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целом, в 2023 году искусственно выращено водных биоресурсов 3 771,5 мин. штук личинок и молоди, которые были выпущены в водные объекты рыбохозяйственного значения РФ. П</w:t>
      </w:r>
      <w:r w:rsidRPr="00226311">
        <w:rPr>
          <w:rFonts w:ascii="Times New Roman" w:hAnsi="Times New Roman" w:cs="Times New Roman"/>
          <w:sz w:val="28"/>
          <w:szCs w:val="28"/>
        </w:rPr>
        <w:t xml:space="preserve">одведомственными Росрыболовству учреждениями выпущено в водоемы 2 млрд 412 млн. 300 тыс. искусственно выращенных личинок и молоди различных видов рыб. На мероприятия  по компенсации ущерба водным биоресурсам и среде их обитания приходится 8,8 % выпусков (выпущено 333,3 млн шт. молоди и </w:t>
      </w:r>
      <w:r w:rsidRPr="00226311">
        <w:rPr>
          <w:rFonts w:ascii="Times New Roman" w:hAnsi="Times New Roman" w:cs="Times New Roman"/>
          <w:sz w:val="28"/>
          <w:szCs w:val="28"/>
        </w:rPr>
        <w:lastRenderedPageBreak/>
        <w:t>личинок), порядка 27,2 % мероприятий по искусственному воспроизводству выполнены за счет собственных средств (1025,9 млн шт.).</w:t>
      </w:r>
    </w:p>
    <w:p w:rsidR="00DE3850" w:rsidRPr="00D668AA" w:rsidRDefault="00DE3850" w:rsidP="00DE3850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8AA">
        <w:rPr>
          <w:rFonts w:ascii="Times New Roman" w:eastAsia="Calibri" w:hAnsi="Times New Roman" w:cs="Times New Roman"/>
          <w:sz w:val="28"/>
          <w:szCs w:val="28"/>
        </w:rPr>
        <w:t xml:space="preserve">Увеличение объемов товарной аквакультуры возможно только при постоянном росте квалифицированных кадров, занятых в данной области производства. </w:t>
      </w:r>
    </w:p>
    <w:p w:rsidR="00DE3850" w:rsidRDefault="00DE3850" w:rsidP="00DE3850">
      <w:pPr>
        <w:keepNext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3850" w:rsidRPr="00226311" w:rsidRDefault="00DE3850" w:rsidP="00DE3850">
      <w:pPr>
        <w:keepNext/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226311">
        <w:rPr>
          <w:rFonts w:ascii="Times New Roman" w:eastAsia="Calibri" w:hAnsi="Times New Roman" w:cs="Times New Roman"/>
          <w:i/>
          <w:iCs/>
          <w:sz w:val="28"/>
          <w:szCs w:val="28"/>
        </w:rPr>
        <w:t>Описание особенностей профессиональной деятельности специалиста</w:t>
      </w:r>
    </w:p>
    <w:p w:rsidR="00DE3850" w:rsidRDefault="00DE3850" w:rsidP="00DE385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Особенностью профессиональной деятельности специалиста по выращиванию рыбопосадочного материала и товарной рыбы является необходимость знать и соблюдать технологические операции по выращивание объектов аквакультуры, санитарные и ветеринарные нормы, правила личной гигиены и техники безопасности на рабочем месте, использование средств индивидуальной защиты, знать виды применяемых кормов и выполнять расчет норм кормления, знать виды современного оборудования и правила его эксплуатации, выполнять требования, обеспечивающие получение качественной товарной продукции аквакультуры. </w:t>
      </w:r>
    </w:p>
    <w:p w:rsidR="00DE3850" w:rsidRDefault="00DE3850" w:rsidP="00DE385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Объектами профессиональной деятельности специалиста являются:</w:t>
      </w:r>
    </w:p>
    <w:p w:rsidR="00DE3850" w:rsidRDefault="00DE3850" w:rsidP="00DE3850">
      <w:pPr>
        <w:pStyle w:val="a4"/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гидробионты, относящиеся к объектам рыбоводства и марикультуры, в том числе производители, посадочный материал, товарная продукция; </w:t>
      </w:r>
    </w:p>
    <w:p w:rsidR="00DE3850" w:rsidRDefault="00DE3850" w:rsidP="00DE3850">
      <w:pPr>
        <w:pStyle w:val="a4"/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корма, удобрения, специальные препараты, средства дезинфекции;</w:t>
      </w:r>
    </w:p>
    <w:p w:rsidR="00DE3850" w:rsidRDefault="00DE3850" w:rsidP="00DE3850">
      <w:pPr>
        <w:pStyle w:val="a4"/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технические средства, механизмы и высокотехнологическое оборудование аквакультуры; </w:t>
      </w:r>
    </w:p>
    <w:p w:rsidR="00DE3850" w:rsidRDefault="00DE3850" w:rsidP="00DE3850">
      <w:pPr>
        <w:pStyle w:val="a4"/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технологические процессы выращивания гидробионтов.</w:t>
      </w:r>
    </w:p>
    <w:p w:rsidR="00DE3850" w:rsidRDefault="00DE3850" w:rsidP="00DE3850">
      <w:pPr>
        <w:keepNext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E3850" w:rsidRPr="00226311" w:rsidRDefault="00DE3850" w:rsidP="00DE3850">
      <w:pPr>
        <w:keepNext/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226311">
        <w:rPr>
          <w:rFonts w:ascii="Times New Roman" w:eastAsia="Calibri" w:hAnsi="Times New Roman" w:cs="Times New Roman"/>
          <w:bCs/>
          <w:i/>
          <w:sz w:val="28"/>
          <w:szCs w:val="28"/>
        </w:rPr>
        <w:t>Технологии, применяемые в профессиональной деятельности</w:t>
      </w:r>
    </w:p>
    <w:p w:rsidR="00DE3850" w:rsidRPr="00226311" w:rsidRDefault="00DE3850" w:rsidP="00DE3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311">
        <w:rPr>
          <w:rFonts w:ascii="Times New Roman" w:hAnsi="Times New Roman" w:cs="Times New Roman"/>
          <w:sz w:val="28"/>
          <w:szCs w:val="28"/>
        </w:rPr>
        <w:t>Для осуществления выращивания рыбопосадочного материала и товарной рыбы используются технологические операции по разведению и выращиванию водных биологических ресурсов в различных системах; в том числе в установках замкнутого водоснабжения, проведению диагностики, терапии и профилактики заболеваний гидробионтов; роботизированному производству экологичных кормов и автоматизированному кормлению гидробионтов. В процессе производства используются технологии, обеспечивающие ресурсо- и энергосбережение, соблюдение санитарно-ветеринарных правил искусственного воспроизводства гидробионтов, правил техники безопасности и норм здравоохранения.</w:t>
      </w:r>
    </w:p>
    <w:p w:rsidR="00DE3850" w:rsidRPr="00226311" w:rsidRDefault="00DE3850" w:rsidP="00DE385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311">
        <w:rPr>
          <w:rFonts w:ascii="Times New Roman" w:hAnsi="Times New Roman" w:cs="Times New Roman"/>
          <w:sz w:val="28"/>
          <w:szCs w:val="28"/>
        </w:rPr>
        <w:t>Для подготовки документации специалист применяет информационные и компьютерные технологии, в том числе специализированное профессиональное программное обеспечение.</w:t>
      </w:r>
    </w:p>
    <w:p w:rsidR="00DE3850" w:rsidRPr="00226311" w:rsidRDefault="00DE3850" w:rsidP="00DE3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850" w:rsidRPr="00226311" w:rsidRDefault="00DE3850" w:rsidP="00DE3850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226311">
        <w:rPr>
          <w:rFonts w:ascii="Times New Roman" w:eastAsia="Calibri" w:hAnsi="Times New Roman" w:cs="Times New Roman"/>
          <w:bCs/>
          <w:i/>
          <w:sz w:val="28"/>
          <w:szCs w:val="28"/>
        </w:rPr>
        <w:t>Особенности внедрения в индустрию, в каких средах применяется</w:t>
      </w:r>
    </w:p>
    <w:p w:rsidR="00DE3850" w:rsidRDefault="00DE3850" w:rsidP="00DE385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6311">
        <w:rPr>
          <w:rFonts w:ascii="Times New Roman" w:eastAsia="Calibri" w:hAnsi="Times New Roman" w:cs="Times New Roman"/>
          <w:sz w:val="28"/>
          <w:szCs w:val="28"/>
        </w:rPr>
        <w:t>Специалист осуществляет свою деятельность в области профессиональной деятельности Рыбоводство и рыболовство.</w:t>
      </w:r>
    </w:p>
    <w:p w:rsidR="00DE3850" w:rsidRDefault="00DE3850" w:rsidP="00DE3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850" w:rsidRDefault="00DE3850" w:rsidP="00DE3850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:rsidR="00DE3850" w:rsidRDefault="00DE3850" w:rsidP="00DE38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:rsidR="00DE3850" w:rsidRDefault="00DE3850" w:rsidP="00DE3850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Федеральный государственный образовательный стандарт среднего профессионального образования по специальности 35.02.09 Водные биоресурсы и аквакультура (утвержден приказом </w:t>
      </w:r>
      <w:r w:rsidRPr="00D57371">
        <w:rPr>
          <w:rFonts w:ascii="Times New Roman" w:eastAsia="Calibri" w:hAnsi="Times New Roman" w:cs="Times New Roman"/>
          <w:sz w:val="28"/>
          <w:szCs w:val="28"/>
        </w:rPr>
        <w:t>Мин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истерства </w:t>
      </w:r>
      <w:r w:rsidRPr="00D57371">
        <w:rPr>
          <w:rFonts w:ascii="Times New Roman" w:eastAsia="Calibri" w:hAnsi="Times New Roman" w:cs="Times New Roman"/>
          <w:sz w:val="28"/>
          <w:szCs w:val="28"/>
        </w:rPr>
        <w:t>просвещения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 01.06.2022 г. № 388);</w:t>
      </w:r>
    </w:p>
    <w:p w:rsidR="00DE3850" w:rsidRDefault="00DE3850" w:rsidP="00DE3850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Профессиональный стандарт "Специалист по водным биоресурсам и аквакультуре", утвержденный приказом </w:t>
      </w:r>
      <w:r w:rsidRPr="009A318E">
        <w:rPr>
          <w:rFonts w:ascii="Times New Roman" w:eastAsia="Calibri" w:hAnsi="Times New Roman" w:cs="Times New Roman"/>
          <w:iCs/>
          <w:sz w:val="28"/>
          <w:szCs w:val="28"/>
        </w:rPr>
        <w:t>Министерства труда и социальной защиты Российской Федерации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08.10.2020 г. № 714н;</w:t>
      </w:r>
    </w:p>
    <w:p w:rsidR="00DE3850" w:rsidRPr="009A318E" w:rsidRDefault="00DE3850" w:rsidP="00DE3850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A318E">
        <w:rPr>
          <w:rFonts w:ascii="Times New Roman" w:eastAsia="Calibri" w:hAnsi="Times New Roman" w:cs="Times New Roman"/>
          <w:iCs/>
          <w:sz w:val="28"/>
          <w:szCs w:val="28"/>
        </w:rPr>
        <w:t xml:space="preserve">Единый тарифно-квалификационный справочник работ и профессий рабочих (ЕТКС), выпуск 50, раздел «Добыча и переработка рыбы и </w:t>
      </w:r>
      <w:r w:rsidRPr="006326D8">
        <w:rPr>
          <w:rFonts w:ascii="Times New Roman" w:eastAsia="Calibri" w:hAnsi="Times New Roman" w:cs="Times New Roman"/>
          <w:sz w:val="28"/>
          <w:szCs w:val="28"/>
        </w:rPr>
        <w:t>морепродуктов</w:t>
      </w:r>
      <w:r w:rsidRPr="009A318E">
        <w:rPr>
          <w:rFonts w:ascii="Times New Roman" w:eastAsia="Calibri" w:hAnsi="Times New Roman" w:cs="Times New Roman"/>
          <w:iCs/>
          <w:sz w:val="28"/>
          <w:szCs w:val="28"/>
        </w:rPr>
        <w:t>» (утверждён Постановлением Министерства труда и социального развития Российской Федерации от 12 октября 2000 г. № 73);</w:t>
      </w:r>
    </w:p>
    <w:p w:rsidR="00DE3850" w:rsidRDefault="00DE3850" w:rsidP="00DE3850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AF2">
        <w:rPr>
          <w:rFonts w:ascii="Times New Roman" w:eastAsia="Calibri" w:hAnsi="Times New Roman" w:cs="Times New Roman"/>
          <w:sz w:val="28"/>
          <w:szCs w:val="28"/>
        </w:rPr>
        <w:t xml:space="preserve">Санитарно-эпидемиологические правила и нормы СанПиН </w:t>
      </w:r>
      <w:r>
        <w:rPr>
          <w:rFonts w:ascii="Times New Roman" w:hAnsi="Times New Roman" w:cs="Times New Roman"/>
          <w:sz w:val="28"/>
          <w:szCs w:val="28"/>
        </w:rPr>
        <w:t>3.3686-21 "Санитарно-эпидемиологические требования по профилактике инфекционных болезней". Утверждены постановлением Главного государственного санитарного врача РФ от 28.01.2021 г. № 4 (ред. от 25.05.2022 г.);</w:t>
      </w:r>
    </w:p>
    <w:p w:rsidR="00DE3850" w:rsidRPr="006326D8" w:rsidRDefault="00DE3850" w:rsidP="00DE3850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6D8">
        <w:rPr>
          <w:rFonts w:ascii="Times New Roman" w:hAnsi="Times New Roman" w:cs="Times New Roman"/>
          <w:sz w:val="28"/>
          <w:szCs w:val="28"/>
        </w:rPr>
        <w:t xml:space="preserve">ГОСТ ISO 11133-2016. Межгосударственный стандарт. Микробиология пищевых продуктов, кормов для животных и воды. Приготовление, производство, хранение и определение рабочих характеристик питательных сред. </w:t>
      </w:r>
      <w:r>
        <w:rPr>
          <w:rFonts w:ascii="Times New Roman" w:hAnsi="Times New Roman" w:cs="Times New Roman"/>
          <w:sz w:val="28"/>
          <w:szCs w:val="28"/>
        </w:rPr>
        <w:t>Утвержден</w:t>
      </w:r>
      <w:r w:rsidR="007173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326D8">
        <w:rPr>
          <w:rFonts w:ascii="Times New Roman" w:hAnsi="Times New Roman" w:cs="Times New Roman"/>
          <w:sz w:val="28"/>
          <w:szCs w:val="28"/>
        </w:rPr>
        <w:t>риказом Росстандарта от 07.11.2016 № 1605-ст;</w:t>
      </w:r>
    </w:p>
    <w:p w:rsidR="00DE3850" w:rsidRPr="006326D8" w:rsidRDefault="00DE3850" w:rsidP="00DE3850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6D8">
        <w:rPr>
          <w:rFonts w:ascii="Times New Roman" w:hAnsi="Times New Roman" w:cs="Times New Roman"/>
          <w:sz w:val="28"/>
          <w:szCs w:val="28"/>
        </w:rPr>
        <w:t xml:space="preserve">ГОСТ 31942-2012 (ISO 19458:2006). Межгосударственный стандарт. Вода. Отбор проб для микробиологического анализа. </w:t>
      </w:r>
      <w:r>
        <w:rPr>
          <w:rFonts w:ascii="Times New Roman" w:hAnsi="Times New Roman" w:cs="Times New Roman"/>
          <w:sz w:val="28"/>
          <w:szCs w:val="28"/>
        </w:rPr>
        <w:t>Утвержден</w:t>
      </w:r>
      <w:r w:rsidRPr="006326D8">
        <w:rPr>
          <w:rFonts w:ascii="Times New Roman" w:hAnsi="Times New Roman" w:cs="Times New Roman"/>
          <w:sz w:val="28"/>
          <w:szCs w:val="28"/>
        </w:rPr>
        <w:t xml:space="preserve"> в действие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326D8">
        <w:rPr>
          <w:rFonts w:ascii="Times New Roman" w:hAnsi="Times New Roman" w:cs="Times New Roman"/>
          <w:sz w:val="28"/>
          <w:szCs w:val="28"/>
        </w:rPr>
        <w:t>риказом Росстандарта от 12.12.2012 N 1903-ст;</w:t>
      </w:r>
    </w:p>
    <w:p w:rsidR="00DE3850" w:rsidRPr="00D00E35" w:rsidRDefault="00DE3850" w:rsidP="00DE3850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E35">
        <w:rPr>
          <w:rFonts w:ascii="Times New Roman" w:hAnsi="Times New Roman" w:cs="Times New Roman"/>
          <w:sz w:val="28"/>
          <w:szCs w:val="28"/>
        </w:rPr>
        <w:t>ГОСТ 31861-2012. Межгосударственный стандарт. Вода. Общие требования к отбору проб. Утвержден</w:t>
      </w:r>
      <w:r w:rsidR="007173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00E35">
        <w:rPr>
          <w:rFonts w:ascii="Times New Roman" w:hAnsi="Times New Roman" w:cs="Times New Roman"/>
          <w:sz w:val="28"/>
          <w:szCs w:val="28"/>
        </w:rPr>
        <w:t>риказом Росстандарта от 29.11.2012 № 1513-ст;</w:t>
      </w:r>
    </w:p>
    <w:p w:rsidR="00DE3850" w:rsidRPr="00D00E35" w:rsidRDefault="00DE3850" w:rsidP="00DE3850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E35">
        <w:rPr>
          <w:rFonts w:ascii="Times New Roman" w:hAnsi="Times New Roman" w:cs="Times New Roman"/>
          <w:sz w:val="28"/>
          <w:szCs w:val="28"/>
        </w:rPr>
        <w:t>РД 52.24.497-2019. Руководящий документ. Цветность природных вод. Методика измерений фотометрическим и визуальным методами. Утвержден</w:t>
      </w:r>
      <w:r w:rsidR="007173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00E35">
        <w:rPr>
          <w:rFonts w:ascii="Times New Roman" w:hAnsi="Times New Roman" w:cs="Times New Roman"/>
          <w:sz w:val="28"/>
          <w:szCs w:val="28"/>
        </w:rPr>
        <w:t>риказом Росгидромета от 08.11.2019 г. № 578;</w:t>
      </w:r>
    </w:p>
    <w:p w:rsidR="00DE3850" w:rsidRPr="00D00E35" w:rsidRDefault="00DE3850" w:rsidP="00DE3850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E35">
        <w:rPr>
          <w:rFonts w:ascii="Times New Roman" w:hAnsi="Times New Roman" w:cs="Times New Roman"/>
          <w:sz w:val="28"/>
          <w:szCs w:val="28"/>
        </w:rPr>
        <w:lastRenderedPageBreak/>
        <w:t>ГОСТ 17.1.5.04-81. Межгосударственный стандарт. Охрана природы. Гидросфера. Приборы и устройства для отбора, первичной обработки и хранения проб природных вод. Общие технические условия. Утвержден Постановлением Госстандарта СССР от 30.12.1981 г. № 5788;</w:t>
      </w:r>
    </w:p>
    <w:p w:rsidR="00DE3850" w:rsidRPr="00D00E35" w:rsidRDefault="00DE3850" w:rsidP="00DE3850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E35">
        <w:rPr>
          <w:rFonts w:ascii="Times New Roman" w:hAnsi="Times New Roman" w:cs="Times New Roman"/>
          <w:sz w:val="28"/>
          <w:szCs w:val="28"/>
        </w:rPr>
        <w:t>РД 52.24.495-2017. Руководящий документ. Водородный показатель вод. Методика измерений потенциометрическим методом. Утвержден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00E35">
        <w:rPr>
          <w:rFonts w:ascii="Times New Roman" w:hAnsi="Times New Roman" w:cs="Times New Roman"/>
          <w:sz w:val="28"/>
          <w:szCs w:val="28"/>
        </w:rPr>
        <w:t>риказом Росгидромета от 19.01.2018 г.</w:t>
      </w:r>
      <w:r w:rsidR="0071733A">
        <w:rPr>
          <w:rFonts w:ascii="Times New Roman" w:hAnsi="Times New Roman" w:cs="Times New Roman"/>
          <w:sz w:val="28"/>
          <w:szCs w:val="28"/>
        </w:rPr>
        <w:t xml:space="preserve"> </w:t>
      </w:r>
      <w:r w:rsidRPr="00D00E35">
        <w:rPr>
          <w:rFonts w:ascii="Times New Roman" w:hAnsi="Times New Roman" w:cs="Times New Roman"/>
          <w:sz w:val="28"/>
          <w:szCs w:val="28"/>
        </w:rPr>
        <w:t>№ 23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3850" w:rsidRPr="00D00E35" w:rsidRDefault="00DE3850" w:rsidP="00DE3850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E35">
        <w:rPr>
          <w:rFonts w:ascii="Times New Roman" w:hAnsi="Times New Roman" w:cs="Times New Roman"/>
          <w:sz w:val="28"/>
          <w:szCs w:val="28"/>
        </w:rPr>
        <w:t>РД 52.24.419-2019. Руководящий документ. Массовая концентрация растворенного кислорода в водах. Методика измерений йодометрическим методом. Утвержден</w:t>
      </w:r>
      <w:r w:rsidR="007173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00E35">
        <w:rPr>
          <w:rFonts w:ascii="Times New Roman" w:hAnsi="Times New Roman" w:cs="Times New Roman"/>
          <w:sz w:val="28"/>
          <w:szCs w:val="28"/>
        </w:rPr>
        <w:t>риказом Росгидромета от 11.09.2019 г. № 439;</w:t>
      </w:r>
    </w:p>
    <w:p w:rsidR="00DE3850" w:rsidRPr="00906A2D" w:rsidRDefault="00DE3850" w:rsidP="00DE3850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A2D">
        <w:rPr>
          <w:rFonts w:ascii="Times New Roman" w:hAnsi="Times New Roman" w:cs="Times New Roman"/>
          <w:sz w:val="28"/>
          <w:szCs w:val="28"/>
        </w:rPr>
        <w:t>ГОСТ 31957-2012. Межгосударственный стандарт. Вода. Методы определения щелочности и массовой концентрации карбонатов и гидрокарбонатов. Утвержден</w:t>
      </w:r>
      <w:r w:rsidR="007173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06A2D">
        <w:rPr>
          <w:rFonts w:ascii="Times New Roman" w:hAnsi="Times New Roman" w:cs="Times New Roman"/>
          <w:sz w:val="28"/>
          <w:szCs w:val="28"/>
        </w:rPr>
        <w:t>риказом Росстандарта от 12.12.2012 г.№ 1910-ст;</w:t>
      </w:r>
    </w:p>
    <w:p w:rsidR="00DE3850" w:rsidRPr="007B43CA" w:rsidRDefault="00DE3850" w:rsidP="00DE3850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3CA">
        <w:rPr>
          <w:rFonts w:ascii="Times New Roman" w:hAnsi="Times New Roman" w:cs="Times New Roman"/>
          <w:sz w:val="28"/>
          <w:szCs w:val="28"/>
        </w:rPr>
        <w:t xml:space="preserve">ГОСТ 18309-2014. Межгосударственный стандарт. Вода. Методы определения фосфорсодержащих веществ».Утвержден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B43CA">
        <w:rPr>
          <w:rFonts w:ascii="Times New Roman" w:hAnsi="Times New Roman" w:cs="Times New Roman"/>
          <w:sz w:val="28"/>
          <w:szCs w:val="28"/>
        </w:rPr>
        <w:t>риказом Росстандарта от 11.11.2014 г. № 1538-ст;</w:t>
      </w:r>
    </w:p>
    <w:p w:rsidR="00DE3850" w:rsidRPr="007B43CA" w:rsidRDefault="00DE3850" w:rsidP="00DE3850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3CA">
        <w:rPr>
          <w:rFonts w:ascii="Times New Roman" w:hAnsi="Times New Roman" w:cs="Times New Roman"/>
          <w:sz w:val="28"/>
          <w:szCs w:val="28"/>
        </w:rPr>
        <w:t>ГОСТ 24849-2014. Межгосударственный стандарт. Вода. Методы санитарно-бактериологического анализа для полевых условий. Утвержден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B43CA">
        <w:rPr>
          <w:rFonts w:ascii="Times New Roman" w:hAnsi="Times New Roman" w:cs="Times New Roman"/>
          <w:sz w:val="28"/>
          <w:szCs w:val="28"/>
        </w:rPr>
        <w:t>риказом Росстандарта от 11.11.2014 г. № 1537-ст;</w:t>
      </w:r>
    </w:p>
    <w:p w:rsidR="00DE3850" w:rsidRPr="007B43CA" w:rsidRDefault="00DE3850" w:rsidP="00DE3850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3CA">
        <w:rPr>
          <w:rFonts w:ascii="Times New Roman" w:hAnsi="Times New Roman" w:cs="Times New Roman"/>
          <w:sz w:val="28"/>
          <w:szCs w:val="28"/>
        </w:rPr>
        <w:t>ГОСТ ISO 6222-2018. Межгосударственный стандарт. Качество воды. Подсчет культивируемых микроорганизмов. Подсчет колоний при посеве в питательную агаризованную среду. Утвержденприказом Росстандарта от 23.09.2020 г. № 672-ст;</w:t>
      </w:r>
    </w:p>
    <w:p w:rsidR="00DE3850" w:rsidRPr="007B43CA" w:rsidRDefault="00DE3850" w:rsidP="00DE3850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3CA">
        <w:rPr>
          <w:rFonts w:ascii="Times New Roman" w:hAnsi="Times New Roman" w:cs="Times New Roman"/>
          <w:sz w:val="28"/>
          <w:szCs w:val="28"/>
        </w:rPr>
        <w:t xml:space="preserve">ГОСТ Р 54755-2011. Национальный стандарт Российской Федерации. Продукты пищевые. Методы выявления и определения количества бактерий вида Pseudomonasaeruginosa». </w:t>
      </w:r>
      <w:r w:rsidRPr="00906A2D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7B43CA">
        <w:rPr>
          <w:rFonts w:ascii="Times New Roman" w:hAnsi="Times New Roman" w:cs="Times New Roman"/>
          <w:sz w:val="28"/>
          <w:szCs w:val="28"/>
        </w:rPr>
        <w:t>риказом Росстандарта от 13.12.2011 г. № 944-ст);</w:t>
      </w:r>
    </w:p>
    <w:p w:rsidR="00DE3850" w:rsidRPr="007B43CA" w:rsidRDefault="00DE3850" w:rsidP="00DE3850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3CA">
        <w:rPr>
          <w:rFonts w:ascii="Times New Roman" w:hAnsi="Times New Roman" w:cs="Times New Roman"/>
          <w:sz w:val="28"/>
          <w:szCs w:val="28"/>
        </w:rPr>
        <w:t xml:space="preserve">ГОСТ 12.0.230-2007. Межгосударственный стандарт. Система стандартов безопасности труда. Системы управления охраной труда. Общие требования. </w:t>
      </w:r>
      <w:r w:rsidRPr="00906A2D">
        <w:rPr>
          <w:rFonts w:ascii="Times New Roman" w:hAnsi="Times New Roman" w:cs="Times New Roman"/>
          <w:sz w:val="28"/>
          <w:szCs w:val="28"/>
        </w:rPr>
        <w:t>Утвержден</w:t>
      </w:r>
      <w:r w:rsidRPr="007B43CA">
        <w:rPr>
          <w:rFonts w:ascii="Times New Roman" w:hAnsi="Times New Roman" w:cs="Times New Roman"/>
          <w:sz w:val="28"/>
          <w:szCs w:val="28"/>
        </w:rPr>
        <w:t xml:space="preserve"> приказом Ростехрегулирования от 10.07.2007 г. № 169-ст;</w:t>
      </w:r>
    </w:p>
    <w:p w:rsidR="00DE3850" w:rsidRPr="007B43CA" w:rsidRDefault="00DE3850" w:rsidP="00DE3850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3CA">
        <w:rPr>
          <w:rFonts w:ascii="Times New Roman" w:hAnsi="Times New Roman" w:cs="Times New Roman"/>
          <w:sz w:val="28"/>
          <w:szCs w:val="28"/>
        </w:rPr>
        <w:t>Санитарно-эпидемиологические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обитания». Утверждены постановлением Главного государственного санитарного врача РФ от 28.01.2021 г.№ 2.</w:t>
      </w:r>
    </w:p>
    <w:p w:rsidR="00DE3850" w:rsidRDefault="00DE3850" w:rsidP="00DE3850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DE3850" w:rsidRDefault="00DE3850" w:rsidP="00DE3850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="0071733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1013"/>
        <w:gridCol w:w="8558"/>
      </w:tblGrid>
      <w:tr w:rsidR="00DE3850" w:rsidTr="00A65964">
        <w:tc>
          <w:tcPr>
            <w:tcW w:w="529" w:type="pct"/>
            <w:shd w:val="clear" w:color="auto" w:fill="92D050"/>
          </w:tcPr>
          <w:p w:rsidR="00DE3850" w:rsidRDefault="00DE3850" w:rsidP="00A65964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:rsidR="00DE3850" w:rsidRDefault="00DE3850" w:rsidP="00A65964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DE3850" w:rsidTr="00A65964">
        <w:tc>
          <w:tcPr>
            <w:tcW w:w="529" w:type="pct"/>
            <w:shd w:val="clear" w:color="auto" w:fill="BFBFBF"/>
          </w:tcPr>
          <w:p w:rsidR="00DE3850" w:rsidRDefault="00DE3850" w:rsidP="00A659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:rsidR="00DE3850" w:rsidRDefault="00DE3850" w:rsidP="00A659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C46C1">
              <w:rPr>
                <w:rFonts w:ascii="Times New Roman" w:hAnsi="Times New Roman" w:cs="Times New Roman"/>
                <w:sz w:val="28"/>
                <w:szCs w:val="28"/>
              </w:rPr>
              <w:t>ехнологическое обеспечение процессов воспроизводства и выращива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рыбы и других гидробионтов/Выращивание посадочного материала аквакультуры и товарной продукции аквакультуры</w:t>
            </w:r>
          </w:p>
        </w:tc>
      </w:tr>
      <w:tr w:rsidR="00DE3850" w:rsidTr="00A65964">
        <w:tc>
          <w:tcPr>
            <w:tcW w:w="529" w:type="pct"/>
            <w:shd w:val="clear" w:color="auto" w:fill="BFBFBF"/>
          </w:tcPr>
          <w:p w:rsidR="00DE3850" w:rsidRDefault="00DE3850" w:rsidP="00A659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:rsidR="00DE3850" w:rsidRDefault="00DE3850" w:rsidP="00A659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C46C1">
              <w:rPr>
                <w:rFonts w:ascii="Times New Roman" w:hAnsi="Times New Roman" w:cs="Times New Roman"/>
                <w:sz w:val="28"/>
                <w:szCs w:val="28"/>
              </w:rPr>
              <w:t>ехнологическое обеспечение процессов воспроизводства и выращивания рыбы и других гидробионтов/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Инкубирование икры гидробионтов</w:t>
            </w:r>
          </w:p>
        </w:tc>
      </w:tr>
      <w:tr w:rsidR="00DE3850" w:rsidTr="00A65964">
        <w:tc>
          <w:tcPr>
            <w:tcW w:w="529" w:type="pct"/>
            <w:shd w:val="clear" w:color="auto" w:fill="BFBFBF"/>
          </w:tcPr>
          <w:p w:rsidR="00DE3850" w:rsidRDefault="00DE3850" w:rsidP="00A659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:rsidR="00DE3850" w:rsidRDefault="00DE3850" w:rsidP="00A659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C46C1">
              <w:rPr>
                <w:rFonts w:ascii="Times New Roman" w:hAnsi="Times New Roman" w:cs="Times New Roman"/>
                <w:sz w:val="28"/>
                <w:szCs w:val="28"/>
              </w:rPr>
              <w:t>ехнологическое обеспечение процессов воспроизводства и выращива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рыбы и других гидробионтов/Проведение лечебно-профилактической обработки рыбы с приготовлением растворов необходимой концентрации.</w:t>
            </w:r>
          </w:p>
        </w:tc>
      </w:tr>
      <w:tr w:rsidR="00DE3850" w:rsidTr="00A65964">
        <w:tc>
          <w:tcPr>
            <w:tcW w:w="529" w:type="pct"/>
            <w:shd w:val="clear" w:color="auto" w:fill="BFBFBF"/>
          </w:tcPr>
          <w:p w:rsidR="00DE3850" w:rsidRDefault="00DE3850" w:rsidP="00A659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:rsidR="00DE3850" w:rsidRDefault="00DE3850" w:rsidP="00A65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C46C1">
              <w:rPr>
                <w:rFonts w:ascii="Times New Roman" w:hAnsi="Times New Roman" w:cs="Times New Roman"/>
                <w:sz w:val="28"/>
                <w:szCs w:val="28"/>
              </w:rPr>
              <w:t>ехнологическое обеспечение процессов воспроизводства и выращива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рыбы и других гидробионтов/Подращивание молоди аквакультуры</w:t>
            </w:r>
          </w:p>
        </w:tc>
      </w:tr>
    </w:tbl>
    <w:p w:rsidR="00DE3850" w:rsidRDefault="00DE3850" w:rsidP="00DE38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04F2" w:rsidRDefault="00753F64"/>
    <w:sectPr w:rsidR="00F204F2" w:rsidSect="00201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F64" w:rsidRDefault="00753F64" w:rsidP="00DE3850">
      <w:pPr>
        <w:spacing w:after="0" w:line="240" w:lineRule="auto"/>
      </w:pPr>
      <w:r>
        <w:separator/>
      </w:r>
    </w:p>
  </w:endnote>
  <w:endnote w:type="continuationSeparator" w:id="1">
    <w:p w:rsidR="00753F64" w:rsidRDefault="00753F64" w:rsidP="00DE3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F64" w:rsidRDefault="00753F64" w:rsidP="00DE3850">
      <w:pPr>
        <w:spacing w:after="0" w:line="240" w:lineRule="auto"/>
      </w:pPr>
      <w:r>
        <w:separator/>
      </w:r>
    </w:p>
  </w:footnote>
  <w:footnote w:type="continuationSeparator" w:id="1">
    <w:p w:rsidR="00753F64" w:rsidRDefault="00753F64" w:rsidP="00DE3850">
      <w:pPr>
        <w:spacing w:after="0" w:line="240" w:lineRule="auto"/>
      </w:pPr>
      <w:r>
        <w:continuationSeparator/>
      </w:r>
    </w:p>
  </w:footnote>
  <w:footnote w:id="2">
    <w:p w:rsidR="00DE3850" w:rsidRPr="0034403E" w:rsidRDefault="00DE3850" w:rsidP="00DE3850">
      <w:pPr>
        <w:pStyle w:val="a6"/>
        <w:rPr>
          <w:rFonts w:ascii="Times New Roman" w:hAnsi="Times New Roman" w:cs="Times New Roman"/>
        </w:rPr>
      </w:pPr>
      <w:r w:rsidRPr="0034403E">
        <w:rPr>
          <w:rStyle w:val="a8"/>
          <w:rFonts w:ascii="Times New Roman" w:hAnsi="Times New Roman" w:cs="Times New Roman"/>
        </w:rPr>
        <w:footnoteRef/>
      </w:r>
      <w:r w:rsidRPr="0034403E">
        <w:rPr>
          <w:rFonts w:ascii="Times New Roman" w:hAnsi="Times New Roman" w:cs="Times New Roman"/>
        </w:rPr>
        <w:t xml:space="preserve"> Федеральный закон</w:t>
      </w:r>
      <w:r>
        <w:rPr>
          <w:rFonts w:ascii="Times New Roman" w:hAnsi="Times New Roman" w:cs="Times New Roman"/>
        </w:rPr>
        <w:t xml:space="preserve"> от 02.07.2013 г. №148-ФЗ </w:t>
      </w:r>
      <w:r w:rsidRPr="00806254">
        <w:rPr>
          <w:rFonts w:ascii="Times New Roman" w:hAnsi="Times New Roman" w:cs="Times New Roman"/>
        </w:rPr>
        <w:t xml:space="preserve">(ред. от 11.06.2021) </w:t>
      </w:r>
      <w:r>
        <w:rPr>
          <w:rFonts w:ascii="Times New Roman" w:hAnsi="Times New Roman" w:cs="Times New Roman"/>
        </w:rPr>
        <w:t>«Об аквакультуре (рыбоводстве) и о внесении изменений в отдельные законодательные акты Российской Федерации». Статья 1. Основные понятия.</w:t>
      </w:r>
    </w:p>
  </w:footnote>
  <w:footnote w:id="3">
    <w:p w:rsidR="00DE3850" w:rsidRDefault="00DE3850" w:rsidP="00DE3850">
      <w:pPr>
        <w:pStyle w:val="a6"/>
        <w:rPr>
          <w:rFonts w:ascii="Times New Roman" w:hAnsi="Times New Roman" w:cs="Times New Roman"/>
        </w:rPr>
      </w:pPr>
      <w:r>
        <w:rPr>
          <w:rStyle w:val="a8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ОК 029-2014 (КДЕС Ред. 2). Общероссийский классификатор видов экономической деятельности (утв. Приказом Росстандарта от 31.01.2014 N 14-ст) (ред. от 26.07.2022)</w:t>
      </w:r>
    </w:p>
  </w:footnote>
  <w:footnote w:id="4">
    <w:p w:rsidR="00DE3850" w:rsidRPr="007A4720" w:rsidRDefault="00DE3850" w:rsidP="00DE3850">
      <w:pPr>
        <w:pStyle w:val="a6"/>
        <w:rPr>
          <w:rFonts w:ascii="Times New Roman" w:hAnsi="Times New Roman" w:cs="Times New Roman"/>
        </w:rPr>
      </w:pPr>
      <w:r w:rsidRPr="007A4720">
        <w:rPr>
          <w:rFonts w:ascii="Times New Roman" w:hAnsi="Times New Roman" w:cs="Times New Roman"/>
        </w:rPr>
        <w:footnoteRef/>
      </w:r>
      <w:r w:rsidRPr="007A4720">
        <w:rPr>
          <w:rFonts w:ascii="Times New Roman" w:hAnsi="Times New Roman" w:cs="Times New Roman"/>
        </w:rPr>
        <w:t xml:space="preserve"> Официальный сайт Росрыболовства - https://fish.gov.ru/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91AAF"/>
    <w:multiLevelType w:val="hybridMultilevel"/>
    <w:tmpl w:val="DABCF604"/>
    <w:lvl w:ilvl="0" w:tplc="AD4CE51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CCC27C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52427F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3286DC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CAA7AD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6725E4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F6A249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350F85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A2CBB1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>
    <w:nsid w:val="03E643EA"/>
    <w:multiLevelType w:val="hybridMultilevel"/>
    <w:tmpl w:val="47669BEA"/>
    <w:lvl w:ilvl="0" w:tplc="07C8F46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12A149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42E957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D3C986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A8004E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37864B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17034E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4B46B9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1BC50F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>
    <w:nsid w:val="1E445765"/>
    <w:multiLevelType w:val="hybridMultilevel"/>
    <w:tmpl w:val="07E4FD6E"/>
    <w:lvl w:ilvl="0" w:tplc="14BA8B4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F4F85C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29AC1B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EC473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BFAB4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0C22B1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F867F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E6684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4766A6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473875AF"/>
    <w:multiLevelType w:val="hybridMultilevel"/>
    <w:tmpl w:val="2F3CA02A"/>
    <w:lvl w:ilvl="0" w:tplc="0270EEF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D370104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30C39A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DC41A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35CC4C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342144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6AAE82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63C766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5A00BF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>
    <w:nsid w:val="4A7B2740"/>
    <w:multiLevelType w:val="hybridMultilevel"/>
    <w:tmpl w:val="F3607542"/>
    <w:lvl w:ilvl="0" w:tplc="0A105E6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50345AA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5EAC2B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AC6A34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58A5BA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A3CC61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EAC0D4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43C6F1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F8A4D1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>
    <w:nsid w:val="5502022E"/>
    <w:multiLevelType w:val="multilevel"/>
    <w:tmpl w:val="95CC3C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>
    <w:nsid w:val="5EC153D2"/>
    <w:multiLevelType w:val="hybridMultilevel"/>
    <w:tmpl w:val="C2DCED68"/>
    <w:lvl w:ilvl="0" w:tplc="3C7CB04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3881F4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D280A6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904C36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05E8D7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2149CB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CF816F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BE4503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F9C731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>
    <w:nsid w:val="63AE680D"/>
    <w:multiLevelType w:val="hybridMultilevel"/>
    <w:tmpl w:val="F268385E"/>
    <w:lvl w:ilvl="0" w:tplc="B958ECC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1AE26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A7CB63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D94F6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C5EE23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E1A282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D2A9B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7AE19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AAADE7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73AC6530"/>
    <w:multiLevelType w:val="hybridMultilevel"/>
    <w:tmpl w:val="60E2274E"/>
    <w:lvl w:ilvl="0" w:tplc="3DF662E4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B928E0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F4264F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FA482A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E08BA3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2DAA4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EAC1C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8F8D82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CB82E2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51C2"/>
    <w:rsid w:val="00201D25"/>
    <w:rsid w:val="00334D02"/>
    <w:rsid w:val="003651C2"/>
    <w:rsid w:val="0071733A"/>
    <w:rsid w:val="00753F64"/>
    <w:rsid w:val="008D3D32"/>
    <w:rsid w:val="00984B45"/>
    <w:rsid w:val="00A60240"/>
    <w:rsid w:val="00BB5FE5"/>
    <w:rsid w:val="00C51B0E"/>
    <w:rsid w:val="00DE3850"/>
    <w:rsid w:val="00E804A0"/>
    <w:rsid w:val="00E85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1C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39"/>
    <w:rsid w:val="003651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3651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DE385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Абзац списка Знак"/>
    <w:basedOn w:val="a0"/>
    <w:link w:val="a4"/>
    <w:uiPriority w:val="34"/>
    <w:rsid w:val="00DE3850"/>
    <w:rPr>
      <w:rFonts w:ascii="Calibri" w:eastAsia="Calibri" w:hAnsi="Calibri" w:cs="Times New Roman"/>
    </w:rPr>
  </w:style>
  <w:style w:type="paragraph" w:styleId="a6">
    <w:name w:val="footnote text"/>
    <w:basedOn w:val="a"/>
    <w:link w:val="a7"/>
    <w:uiPriority w:val="99"/>
    <w:semiHidden/>
    <w:unhideWhenUsed/>
    <w:rsid w:val="00DE385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E3850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DE3850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8D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3D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0%D1%8B%D0%B1%D0%BE%D0%B2%D0%BE%D0%B4%D1%81%D1%82%D0%B2%D0%B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2%D0%BE%D0%B4%D0%BE%D1%80%D0%BE%D1%81%D0%BB%D0%B8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ru.wikipedia.org/wiki/%D0%A0%D0%B0%D0%BA%D0%BE%D0%BE%D0%B1%D1%80%D0%B0%D0%B7%D0%BD%D1%8B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C%D0%BE%D0%BB%D0%BB%D1%8E%D1%81%D0%BA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2133</Words>
  <Characters>12164</Characters>
  <Application>Microsoft Office Word</Application>
  <DocSecurity>0</DocSecurity>
  <Lines>101</Lines>
  <Paragraphs>28</Paragraphs>
  <ScaleCrop>false</ScaleCrop>
  <Company/>
  <LinksUpToDate>false</LinksUpToDate>
  <CharactersWithSpaces>14269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2024-12-17T13:31:00Z</dcterms:created>
  <dcterms:modified xsi:type="dcterms:W3CDTF">2025-01-20T19:13:00Z</dcterms:modified>
</cp:coreProperties>
</file>